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Kohinoor-bold" w:hAnsi="Kohinoor-bold"/>
          <w:color w:val="000000"/>
          <w:sz w:val="40"/>
          <w:szCs w:val="40"/>
          <w:shd w:val="clear" w:color="auto" w:fill="FFFFFF"/>
        </w:rPr>
      </w:pPr>
    </w:p>
    <w:p>
      <w:pPr>
        <w:jc w:val="center"/>
        <w:rPr>
          <w:rFonts w:ascii="Kohinoor-bold" w:hAnsi="Kohinoor-bold"/>
          <w:color w:val="000000"/>
          <w:sz w:val="40"/>
          <w:szCs w:val="40"/>
          <w:shd w:val="clear" w:color="auto" w:fill="FFFFFF"/>
        </w:rPr>
      </w:pPr>
    </w:p>
    <w:p>
      <w:pPr>
        <w:jc w:val="center"/>
        <w:rPr>
          <w:rFonts w:ascii="Kohinoor-bold" w:hAnsi="Kohinoor-bold"/>
          <w:color w:val="000000"/>
          <w:sz w:val="40"/>
          <w:szCs w:val="40"/>
          <w:shd w:val="clear" w:color="auto" w:fill="FFFFFF"/>
        </w:rPr>
      </w:pPr>
    </w:p>
    <w:p>
      <w:pPr>
        <w:spacing w:line="360" w:lineRule="auto"/>
        <w:jc w:val="center"/>
        <w:rPr>
          <w:rFonts w:ascii="Kohinoor-bold" w:hAnsi="Kohinoor-bold"/>
          <w:color w:val="000000"/>
          <w:sz w:val="40"/>
          <w:szCs w:val="40"/>
          <w:shd w:val="clear" w:color="auto" w:fill="FFFFFF"/>
        </w:rPr>
      </w:pP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 xml:space="preserve">Aufgrund neuer Gesetzesregelungen 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>zur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 xml:space="preserve"> Barrierefreiheit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 xml:space="preserve"> von </w:t>
      </w:r>
      <w:r>
        <w:rPr>
          <w:rFonts w:ascii="Kohinoor-bold" w:hAnsi="Kohinoor-bold"/>
          <w:color w:val="000000"/>
          <w:sz w:val="40"/>
          <w:szCs w:val="40"/>
          <w:lang w:val="en-GB"/>
        </w:rPr>
        <w:t>Websites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 xml:space="preserve"> und mobilen Anwendungen 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>bei öffentlichen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 xml:space="preserve"> Stellen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 xml:space="preserve"> dürfen wir die Veranstaltungsbroschüre in der üblichen Form hier nicht mehr zum Download bereit stellen.</w:t>
      </w: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br/>
        <w:t>Auf Wunsch senden wir Ihnen aber gerne ein Exemplar per E-Mail zu. Wir bitten um Ihr Verständnis.</w:t>
      </w:r>
    </w:p>
    <w:p>
      <w:pPr>
        <w:spacing w:line="360" w:lineRule="auto"/>
        <w:jc w:val="center"/>
        <w:rPr>
          <w:rFonts w:ascii="Kohinoor-bold" w:hAnsi="Kohinoor-bold"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>
      <w:pPr>
        <w:jc w:val="center"/>
        <w:rPr>
          <w:sz w:val="40"/>
          <w:szCs w:val="40"/>
        </w:rPr>
      </w:pPr>
      <w:r>
        <w:rPr>
          <w:rFonts w:ascii="Kohinoor-bold" w:hAnsi="Kohinoor-bold"/>
          <w:color w:val="000000"/>
          <w:sz w:val="40"/>
          <w:szCs w:val="40"/>
          <w:shd w:val="clear" w:color="auto" w:fill="FFFFFF"/>
        </w:rPr>
        <w:t>Ihr Studium Generale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hinoor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C3EB-07BF-492C-A25A-238772A2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 / TIK-ZVD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Daniel</dc:creator>
  <cp:keywords/>
  <dc:description/>
  <cp:lastModifiedBy>Francis, Daniel</cp:lastModifiedBy>
  <cp:revision>2</cp:revision>
  <dcterms:created xsi:type="dcterms:W3CDTF">2021-03-11T09:57:00Z</dcterms:created>
  <dcterms:modified xsi:type="dcterms:W3CDTF">2021-03-11T09:57:00Z</dcterms:modified>
</cp:coreProperties>
</file>